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0E74" w14:textId="10681C8C" w:rsidR="006708A6" w:rsidRDefault="006708A6" w:rsidP="006708A6">
      <w:pPr>
        <w:jc w:val="center"/>
      </w:pPr>
      <w:r>
        <w:t xml:space="preserve">Перечень документов необходимых для заключения договора холодного водоснабжения </w:t>
      </w:r>
      <w:r>
        <w:t>(техническая вода)</w:t>
      </w:r>
      <w:r>
        <w:t>.</w:t>
      </w:r>
    </w:p>
    <w:p w14:paraId="4C7C51AE" w14:textId="77777777" w:rsidR="006708A6" w:rsidRDefault="006708A6" w:rsidP="006708A6">
      <w:pPr>
        <w:jc w:val="both"/>
      </w:pPr>
    </w:p>
    <w:p w14:paraId="58565C5F" w14:textId="77777777" w:rsidR="006708A6" w:rsidRDefault="006708A6" w:rsidP="006708A6">
      <w:pPr>
        <w:jc w:val="both"/>
      </w:pPr>
      <w:r>
        <w:t>1) Опросный лист;</w:t>
      </w:r>
    </w:p>
    <w:p w14:paraId="04229264" w14:textId="77777777" w:rsidR="006708A6" w:rsidRDefault="006708A6" w:rsidP="006708A6">
      <w:pPr>
        <w:jc w:val="both"/>
      </w:pPr>
      <w:r>
        <w:t>2) Заявление, в котором указываются следующие сведения (2 экз.):</w:t>
      </w:r>
    </w:p>
    <w:p w14:paraId="3D56ACB1" w14:textId="77777777" w:rsidR="006708A6" w:rsidRDefault="006708A6" w:rsidP="006708A6">
      <w:pPr>
        <w:jc w:val="both"/>
      </w:pPr>
      <w:r>
        <w:t>а) реквизиты потребителя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потребителя, в том числе почтовый адрес);</w:t>
      </w:r>
    </w:p>
    <w:p w14:paraId="412BDC24" w14:textId="4C407B02" w:rsidR="006708A6" w:rsidRDefault="006708A6" w:rsidP="006708A6">
      <w:pPr>
        <w:jc w:val="both"/>
      </w:pPr>
      <w:r>
        <w:t>б) наименование и местонахождение объектов потребителя, в отношении которых будет заключен договор холодного водоснабжения, а также наименование и местонахождение объектов потребителя (при их наличии), в отношении которых потребитель будет осуществлять транспортировку холодной воды по принадлежащим ему водопроводным сетям;</w:t>
      </w:r>
    </w:p>
    <w:p w14:paraId="2D193256" w14:textId="554C123E" w:rsidR="006708A6" w:rsidRDefault="006708A6" w:rsidP="006708A6">
      <w:pPr>
        <w:jc w:val="both"/>
      </w:pPr>
      <w:r>
        <w:t>в) 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14:paraId="3AACDED7" w14:textId="5329FE53" w:rsidR="006708A6" w:rsidRDefault="006708A6" w:rsidP="006708A6">
      <w:pPr>
        <w:jc w:val="both"/>
      </w:pPr>
      <w:r>
        <w:t>3) 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сети и иные устройства, необходимые для присоединения к централизованным системам холодного водоснабжения, приборы учета. Потребители, не имеющие непосредственного подключения к объектам централизованной системы водоснабжения,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сетями, за исключением случаев, если объекты таких потребите</w:t>
      </w:r>
      <w:r>
        <w:t>ле</w:t>
      </w:r>
      <w:r>
        <w:t>й подключены к бесхозяйным сетям;</w:t>
      </w:r>
    </w:p>
    <w:p w14:paraId="14EDB088" w14:textId="3FC72E9B" w:rsidR="006708A6" w:rsidRDefault="006708A6" w:rsidP="006708A6">
      <w:pPr>
        <w:jc w:val="both"/>
      </w:pPr>
      <w:r>
        <w:t>4)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холодного водоснабжения</w:t>
      </w:r>
      <w:r>
        <w:t xml:space="preserve"> </w:t>
      </w:r>
      <w:r>
        <w:t>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Федерации);</w:t>
      </w:r>
    </w:p>
    <w:p w14:paraId="7D99FD63" w14:textId="7200AF56" w:rsidR="006708A6" w:rsidRDefault="006708A6" w:rsidP="006708A6">
      <w:pPr>
        <w:jc w:val="both"/>
      </w:pPr>
      <w:r>
        <w:t>5) 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</w:t>
      </w:r>
      <w:r>
        <w:t xml:space="preserve"> </w:t>
      </w:r>
      <w:r>
        <w:t xml:space="preserve">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</w:t>
      </w:r>
      <w:r>
        <w:lastRenderedPageBreak/>
        <w:t>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14:paraId="179AB0B5" w14:textId="4A888A82" w:rsidR="006708A6" w:rsidRDefault="006708A6" w:rsidP="006708A6">
      <w:pPr>
        <w:jc w:val="both"/>
      </w:pPr>
      <w:r>
        <w:t>6) Копии документов, подтверждающих подключение (технологическое присоединение) объектов потребителя к централизованным системам холодного водоснабжения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внутридомовых сетей и оборудования (в случае заключения договора холодного водоснабжения);</w:t>
      </w:r>
    </w:p>
    <w:p w14:paraId="2601EC17" w14:textId="5362C803" w:rsidR="006708A6" w:rsidRDefault="006708A6" w:rsidP="006708A6">
      <w:pPr>
        <w:jc w:val="both"/>
      </w:pPr>
      <w:r>
        <w:t>7) Копии технической документации на установленные приборы учета воды,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</w:t>
      </w:r>
      <w:r>
        <w:t xml:space="preserve"> </w:t>
      </w:r>
      <w:r>
        <w:t>либо на дату возникновения права потребителя на объект, а также проекты установки (монтажа) приборов учета;</w:t>
      </w:r>
    </w:p>
    <w:p w14:paraId="32CAF012" w14:textId="09B7893E" w:rsidR="006708A6" w:rsidRDefault="006708A6" w:rsidP="006708A6">
      <w:pPr>
        <w:jc w:val="both"/>
      </w:pPr>
      <w:r>
        <w:t>10) Баланс водопотребления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</w:t>
      </w:r>
      <w:bookmarkStart w:id="0" w:name="_GoBack"/>
      <w:bookmarkEnd w:id="0"/>
      <w:r>
        <w:t>;</w:t>
      </w:r>
    </w:p>
    <w:p w14:paraId="2E68A17B" w14:textId="77777777" w:rsidR="006708A6" w:rsidRDefault="006708A6" w:rsidP="006708A6">
      <w:pPr>
        <w:jc w:val="both"/>
      </w:pPr>
      <w:r>
        <w:t>11) Положительное заключение государственной или негосударственной экспертизы в случаях, когда проведение такой экспертизы необходимо в соответствии с Градостроительным кодексом Российской Федерации;</w:t>
      </w:r>
    </w:p>
    <w:p w14:paraId="12A259F0" w14:textId="7F07B556" w:rsidR="00A503D8" w:rsidRDefault="006708A6" w:rsidP="006708A6">
      <w:pPr>
        <w:jc w:val="both"/>
      </w:pPr>
      <w:r>
        <w:t>12) Копии документов, подтверждающих информацию, указанную в подпункте "в" пункта 16 настоящих Правил, в том числе договора водоснабжения с иными организациями, осуществляющими водоснабжение, договора водопользования и лицензии на пользование недрами.</w:t>
      </w:r>
    </w:p>
    <w:sectPr w:rsidR="00A5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A4"/>
    <w:rsid w:val="0040107B"/>
    <w:rsid w:val="00601AA4"/>
    <w:rsid w:val="006708A6"/>
    <w:rsid w:val="00A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9349"/>
  <w15:chartTrackingRefBased/>
  <w15:docId w15:val="{86EF9DB3-039D-4D06-97D3-7027A43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kristall-2001@bk.ru</dc:creator>
  <cp:keywords/>
  <dc:description/>
  <cp:lastModifiedBy>kristall-2001@bk.ru</cp:lastModifiedBy>
  <cp:revision>3</cp:revision>
  <dcterms:created xsi:type="dcterms:W3CDTF">2019-06-04T10:32:00Z</dcterms:created>
  <dcterms:modified xsi:type="dcterms:W3CDTF">2019-06-04T11:03:00Z</dcterms:modified>
</cp:coreProperties>
</file>